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F264F" w14:textId="77777777" w:rsidR="002834FE" w:rsidRDefault="002834FE" w:rsidP="002834FE">
      <w:pPr>
        <w:pStyle w:val="Sinespaciado"/>
        <w:jc w:val="center"/>
        <w:rPr>
          <w:rFonts w:ascii="Arial" w:hAnsi="Arial" w:cs="Arial"/>
          <w:b/>
          <w:bCs/>
          <w:sz w:val="24"/>
          <w:szCs w:val="24"/>
        </w:rPr>
      </w:pPr>
      <w:r w:rsidRPr="002834FE">
        <w:rPr>
          <w:rFonts w:ascii="Arial" w:hAnsi="Arial" w:cs="Arial"/>
          <w:b/>
          <w:bCs/>
          <w:sz w:val="24"/>
          <w:szCs w:val="24"/>
        </w:rPr>
        <w:t>SUPERVISA ANA PATY PERALTA TRITURADO DE ÁRBOLES DE NAVIDAD</w:t>
      </w:r>
    </w:p>
    <w:p w14:paraId="6BBA257A" w14:textId="5E52F3C8" w:rsidR="00295D11" w:rsidRPr="004A000C" w:rsidRDefault="00295D11" w:rsidP="004A000C">
      <w:pPr>
        <w:pStyle w:val="Sinespaciado"/>
        <w:jc w:val="both"/>
        <w:rPr>
          <w:rFonts w:ascii="Arial" w:hAnsi="Arial" w:cs="Arial"/>
          <w:sz w:val="24"/>
          <w:szCs w:val="24"/>
        </w:rPr>
      </w:pPr>
      <w:r w:rsidRPr="00295D11">
        <w:rPr>
          <w:rFonts w:ascii="Arial" w:hAnsi="Arial" w:cs="Arial"/>
          <w:sz w:val="24"/>
          <w:szCs w:val="24"/>
        </w:rPr>
        <w:t xml:space="preserve"> </w:t>
      </w:r>
    </w:p>
    <w:p w14:paraId="2306E68F" w14:textId="704D78B1" w:rsidR="002834FE" w:rsidRPr="002834FE" w:rsidRDefault="00295D11" w:rsidP="002834FE">
      <w:pPr>
        <w:pStyle w:val="Sinespaciado"/>
        <w:jc w:val="both"/>
        <w:rPr>
          <w:rFonts w:ascii="Arial" w:hAnsi="Arial" w:cs="Arial"/>
          <w:sz w:val="24"/>
          <w:szCs w:val="24"/>
        </w:rPr>
      </w:pPr>
      <w:r w:rsidRPr="00295D11">
        <w:rPr>
          <w:rFonts w:ascii="Arial" w:hAnsi="Arial" w:cs="Arial"/>
          <w:b/>
          <w:bCs/>
          <w:sz w:val="24"/>
          <w:szCs w:val="24"/>
        </w:rPr>
        <w:t>Cancún, Q. R., a 1</w:t>
      </w:r>
      <w:r w:rsidR="002834FE">
        <w:rPr>
          <w:rFonts w:ascii="Arial" w:hAnsi="Arial" w:cs="Arial"/>
          <w:b/>
          <w:bCs/>
          <w:sz w:val="24"/>
          <w:szCs w:val="24"/>
        </w:rPr>
        <w:t>3</w:t>
      </w:r>
      <w:r w:rsidRPr="00295D11">
        <w:rPr>
          <w:rFonts w:ascii="Arial" w:hAnsi="Arial" w:cs="Arial"/>
          <w:b/>
          <w:bCs/>
          <w:sz w:val="24"/>
          <w:szCs w:val="24"/>
        </w:rPr>
        <w:t xml:space="preserve"> de febrero de 2025.-</w:t>
      </w:r>
      <w:r w:rsidRPr="00295D11">
        <w:rPr>
          <w:rFonts w:ascii="Arial" w:hAnsi="Arial" w:cs="Arial"/>
          <w:sz w:val="24"/>
          <w:szCs w:val="24"/>
        </w:rPr>
        <w:t xml:space="preserve"> </w:t>
      </w:r>
      <w:r w:rsidR="002834FE" w:rsidRPr="002834FE">
        <w:rPr>
          <w:rFonts w:ascii="Arial" w:hAnsi="Arial" w:cs="Arial"/>
          <w:sz w:val="24"/>
          <w:szCs w:val="24"/>
        </w:rPr>
        <w:t xml:space="preserve">La </w:t>
      </w:r>
      <w:proofErr w:type="gramStart"/>
      <w:r w:rsidR="002834FE" w:rsidRPr="002834FE">
        <w:rPr>
          <w:rFonts w:ascii="Arial" w:hAnsi="Arial" w:cs="Arial"/>
          <w:sz w:val="24"/>
          <w:szCs w:val="24"/>
        </w:rPr>
        <w:t>Presidenta</w:t>
      </w:r>
      <w:proofErr w:type="gramEnd"/>
      <w:r w:rsidR="002834FE" w:rsidRPr="002834FE">
        <w:rPr>
          <w:rFonts w:ascii="Arial" w:hAnsi="Arial" w:cs="Arial"/>
          <w:sz w:val="24"/>
          <w:szCs w:val="24"/>
        </w:rPr>
        <w:t xml:space="preserve"> Municipal, Ana Paty Peralta, realizó un recorrido de supervisión del triturado de pinos que fueron recabados mediante la “Campaña de Acopio de Árboles de Navidad”, que culminará este próximo 14 de febrero, con la cual se han acopiado 2 mil 810 piezas de árboles y triturado 900.</w:t>
      </w:r>
    </w:p>
    <w:p w14:paraId="5AC7CE4B" w14:textId="77777777" w:rsidR="002834FE" w:rsidRPr="002834FE" w:rsidRDefault="002834FE" w:rsidP="002834FE">
      <w:pPr>
        <w:pStyle w:val="Sinespaciado"/>
        <w:jc w:val="both"/>
        <w:rPr>
          <w:rFonts w:ascii="Arial" w:hAnsi="Arial" w:cs="Arial"/>
          <w:sz w:val="24"/>
          <w:szCs w:val="24"/>
        </w:rPr>
      </w:pPr>
    </w:p>
    <w:p w14:paraId="3E4204FD"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 xml:space="preserve">En las instalaciones del Vivero Municipal Kabah, la </w:t>
      </w:r>
      <w:proofErr w:type="gramStart"/>
      <w:r w:rsidRPr="002834FE">
        <w:rPr>
          <w:rFonts w:ascii="Arial" w:hAnsi="Arial" w:cs="Arial"/>
          <w:sz w:val="24"/>
          <w:szCs w:val="24"/>
        </w:rPr>
        <w:t>Alcaldesa</w:t>
      </w:r>
      <w:proofErr w:type="gramEnd"/>
      <w:r w:rsidRPr="002834FE">
        <w:rPr>
          <w:rFonts w:ascii="Arial" w:hAnsi="Arial" w:cs="Arial"/>
          <w:sz w:val="24"/>
          <w:szCs w:val="24"/>
        </w:rPr>
        <w:t xml:space="preserve">, acompañada por la secretaria municipal de Ecología y Desarrollo Urbano, </w:t>
      </w:r>
      <w:proofErr w:type="spellStart"/>
      <w:r w:rsidRPr="002834FE">
        <w:rPr>
          <w:rFonts w:ascii="Arial" w:hAnsi="Arial" w:cs="Arial"/>
          <w:sz w:val="24"/>
          <w:szCs w:val="24"/>
        </w:rPr>
        <w:t>Nahielli</w:t>
      </w:r>
      <w:proofErr w:type="spellEnd"/>
      <w:r w:rsidRPr="002834FE">
        <w:rPr>
          <w:rFonts w:ascii="Arial" w:hAnsi="Arial" w:cs="Arial"/>
          <w:sz w:val="24"/>
          <w:szCs w:val="24"/>
        </w:rPr>
        <w:t xml:space="preserve"> Margarita Orozco Lozano y el director general de Ecología, Fernando Haro Salinas, verificó el proceso de cómo se trituran los árboles y su importancia de reutilizarse.</w:t>
      </w:r>
    </w:p>
    <w:p w14:paraId="05C62D6A" w14:textId="77777777" w:rsidR="002834FE" w:rsidRPr="002834FE" w:rsidRDefault="002834FE" w:rsidP="002834FE">
      <w:pPr>
        <w:pStyle w:val="Sinespaciado"/>
        <w:jc w:val="both"/>
        <w:rPr>
          <w:rFonts w:ascii="Arial" w:hAnsi="Arial" w:cs="Arial"/>
          <w:sz w:val="24"/>
          <w:szCs w:val="24"/>
        </w:rPr>
      </w:pPr>
    </w:p>
    <w:p w14:paraId="1EC8E445"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Estas acciones son realizadas por las direcciones generales de Ecología y Servicios Públicos Municipales, con el fin de brindar un adecuado destino final a los árboles navideños, evitando que los tiren en cualquier lugar de la ciudad.</w:t>
      </w:r>
    </w:p>
    <w:p w14:paraId="1BE9FDB7" w14:textId="77777777" w:rsidR="002834FE" w:rsidRPr="002834FE" w:rsidRDefault="002834FE" w:rsidP="002834FE">
      <w:pPr>
        <w:pStyle w:val="Sinespaciado"/>
        <w:jc w:val="both"/>
        <w:rPr>
          <w:rFonts w:ascii="Arial" w:hAnsi="Arial" w:cs="Arial"/>
          <w:sz w:val="24"/>
          <w:szCs w:val="24"/>
        </w:rPr>
      </w:pPr>
    </w:p>
    <w:p w14:paraId="25A58548" w14:textId="7AB7165D" w:rsidR="00295D11" w:rsidRDefault="002834FE" w:rsidP="002834FE">
      <w:pPr>
        <w:pStyle w:val="Sinespaciado"/>
        <w:jc w:val="both"/>
        <w:rPr>
          <w:rFonts w:ascii="Arial" w:hAnsi="Arial" w:cs="Arial"/>
          <w:sz w:val="24"/>
          <w:szCs w:val="24"/>
        </w:rPr>
      </w:pPr>
      <w:r w:rsidRPr="002834FE">
        <w:rPr>
          <w:rFonts w:ascii="Arial" w:hAnsi="Arial" w:cs="Arial"/>
          <w:sz w:val="24"/>
          <w:szCs w:val="24"/>
        </w:rPr>
        <w:t>Para ello se colocaron 27 puntos de acopio en diversos espacios de la ciudad y posteriormente usarse como composta en las actividades de reforestación a realizarse durante el año.</w:t>
      </w:r>
    </w:p>
    <w:p w14:paraId="1163750B" w14:textId="77777777" w:rsidR="00FC2C5B" w:rsidRPr="00295D11" w:rsidRDefault="00FC2C5B" w:rsidP="00295D11">
      <w:pPr>
        <w:pStyle w:val="Sinespaciado"/>
        <w:jc w:val="both"/>
        <w:rPr>
          <w:rFonts w:ascii="Arial" w:hAnsi="Arial" w:cs="Arial"/>
          <w:sz w:val="24"/>
          <w:szCs w:val="24"/>
        </w:rPr>
      </w:pPr>
    </w:p>
    <w:p w14:paraId="522EDA8A" w14:textId="3BA3535F" w:rsidR="0090458F" w:rsidRDefault="00295D11" w:rsidP="000144FD">
      <w:pPr>
        <w:pStyle w:val="Sinespaciado"/>
        <w:jc w:val="center"/>
        <w:rPr>
          <w:rFonts w:ascii="Arial" w:hAnsi="Arial" w:cs="Arial"/>
          <w:sz w:val="24"/>
          <w:szCs w:val="24"/>
        </w:rPr>
      </w:pPr>
      <w:r w:rsidRPr="00295D11">
        <w:rPr>
          <w:rFonts w:ascii="Arial" w:hAnsi="Arial" w:cs="Arial"/>
          <w:sz w:val="24"/>
          <w:szCs w:val="24"/>
        </w:rPr>
        <w:t>***</w:t>
      </w:r>
      <w:r>
        <w:rPr>
          <w:rFonts w:ascii="Arial" w:hAnsi="Arial" w:cs="Arial"/>
          <w:sz w:val="24"/>
          <w:szCs w:val="24"/>
        </w:rPr>
        <w:t>*********</w:t>
      </w:r>
    </w:p>
    <w:p w14:paraId="3CFEE0C7" w14:textId="77777777" w:rsidR="002834FE" w:rsidRPr="002834FE" w:rsidRDefault="002834FE" w:rsidP="002834FE">
      <w:pPr>
        <w:pStyle w:val="Sinespaciado"/>
        <w:jc w:val="center"/>
        <w:rPr>
          <w:rFonts w:ascii="Arial" w:hAnsi="Arial" w:cs="Arial"/>
          <w:b/>
          <w:bCs/>
          <w:sz w:val="24"/>
          <w:szCs w:val="24"/>
        </w:rPr>
      </w:pPr>
      <w:r w:rsidRPr="002834FE">
        <w:rPr>
          <w:rFonts w:ascii="Arial" w:hAnsi="Arial" w:cs="Arial"/>
          <w:b/>
          <w:bCs/>
          <w:sz w:val="24"/>
          <w:szCs w:val="24"/>
        </w:rPr>
        <w:t>CAJA DE DATOS</w:t>
      </w:r>
    </w:p>
    <w:p w14:paraId="43C5F6F5" w14:textId="77777777" w:rsidR="002834FE" w:rsidRDefault="002834FE" w:rsidP="002834FE">
      <w:pPr>
        <w:pStyle w:val="Sinespaciado"/>
        <w:jc w:val="both"/>
        <w:rPr>
          <w:rFonts w:ascii="Arial" w:hAnsi="Arial" w:cs="Arial"/>
          <w:sz w:val="24"/>
          <w:szCs w:val="24"/>
        </w:rPr>
      </w:pPr>
    </w:p>
    <w:p w14:paraId="190218DF" w14:textId="4F42766C"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Puntos de Acopio:</w:t>
      </w:r>
    </w:p>
    <w:p w14:paraId="0080F00B" w14:textId="77777777" w:rsidR="002834FE" w:rsidRPr="002834FE" w:rsidRDefault="002834FE" w:rsidP="002834FE">
      <w:pPr>
        <w:pStyle w:val="Sinespaciado"/>
        <w:jc w:val="both"/>
        <w:rPr>
          <w:rFonts w:ascii="Arial" w:hAnsi="Arial" w:cs="Arial"/>
          <w:sz w:val="24"/>
          <w:szCs w:val="24"/>
        </w:rPr>
      </w:pPr>
    </w:p>
    <w:p w14:paraId="6D857EFB"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1. Av. Chichén Itzá con Av. Comalcalco (camellón).</w:t>
      </w:r>
    </w:p>
    <w:p w14:paraId="35654ABD"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2. Av. Industrial (parque de la SM. 95).</w:t>
      </w:r>
    </w:p>
    <w:p w14:paraId="09F0F4BA"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3. Av. Niños Héroes con Av. 20 de noviembre.</w:t>
      </w:r>
    </w:p>
    <w:p w14:paraId="7BE942A8"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 xml:space="preserve">4. Av. 20 de </w:t>
      </w:r>
      <w:proofErr w:type="gramStart"/>
      <w:r w:rsidRPr="002834FE">
        <w:rPr>
          <w:rFonts w:ascii="Arial" w:hAnsi="Arial" w:cs="Arial"/>
          <w:sz w:val="24"/>
          <w:szCs w:val="24"/>
        </w:rPr>
        <w:t>Noviembre</w:t>
      </w:r>
      <w:proofErr w:type="gramEnd"/>
      <w:r w:rsidRPr="002834FE">
        <w:rPr>
          <w:rFonts w:ascii="Arial" w:hAnsi="Arial" w:cs="Arial"/>
          <w:sz w:val="24"/>
          <w:szCs w:val="24"/>
        </w:rPr>
        <w:t xml:space="preserve"> con Av. </w:t>
      </w:r>
      <w:proofErr w:type="spellStart"/>
      <w:r w:rsidRPr="002834FE">
        <w:rPr>
          <w:rFonts w:ascii="Arial" w:hAnsi="Arial" w:cs="Arial"/>
          <w:sz w:val="24"/>
          <w:szCs w:val="24"/>
        </w:rPr>
        <w:t>Chac</w:t>
      </w:r>
      <w:proofErr w:type="spellEnd"/>
      <w:r w:rsidRPr="002834FE">
        <w:rPr>
          <w:rFonts w:ascii="Arial" w:hAnsi="Arial" w:cs="Arial"/>
          <w:sz w:val="24"/>
          <w:szCs w:val="24"/>
        </w:rPr>
        <w:t xml:space="preserve"> </w:t>
      </w:r>
      <w:proofErr w:type="spellStart"/>
      <w:r w:rsidRPr="002834FE">
        <w:rPr>
          <w:rFonts w:ascii="Arial" w:hAnsi="Arial" w:cs="Arial"/>
          <w:sz w:val="24"/>
          <w:szCs w:val="24"/>
        </w:rPr>
        <w:t>Mool</w:t>
      </w:r>
      <w:proofErr w:type="spellEnd"/>
    </w:p>
    <w:p w14:paraId="3EAF24FC"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5. Supermanzana 15 Copa de Agua (glorieta).</w:t>
      </w:r>
    </w:p>
    <w:p w14:paraId="602ABE6C"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 xml:space="preserve">6. Av. </w:t>
      </w:r>
      <w:proofErr w:type="spellStart"/>
      <w:r w:rsidRPr="002834FE">
        <w:rPr>
          <w:rFonts w:ascii="Arial" w:hAnsi="Arial" w:cs="Arial"/>
          <w:sz w:val="24"/>
          <w:szCs w:val="24"/>
        </w:rPr>
        <w:t>Chac</w:t>
      </w:r>
      <w:proofErr w:type="spellEnd"/>
      <w:r w:rsidRPr="002834FE">
        <w:rPr>
          <w:rFonts w:ascii="Arial" w:hAnsi="Arial" w:cs="Arial"/>
          <w:sz w:val="24"/>
          <w:szCs w:val="24"/>
        </w:rPr>
        <w:t xml:space="preserve"> </w:t>
      </w:r>
      <w:proofErr w:type="spellStart"/>
      <w:r w:rsidRPr="002834FE">
        <w:rPr>
          <w:rFonts w:ascii="Arial" w:hAnsi="Arial" w:cs="Arial"/>
          <w:sz w:val="24"/>
          <w:szCs w:val="24"/>
        </w:rPr>
        <w:t>Mool</w:t>
      </w:r>
      <w:proofErr w:type="spellEnd"/>
      <w:r w:rsidRPr="002834FE">
        <w:rPr>
          <w:rFonts w:ascii="Arial" w:hAnsi="Arial" w:cs="Arial"/>
          <w:sz w:val="24"/>
          <w:szCs w:val="24"/>
        </w:rPr>
        <w:t xml:space="preserve"> y Talleres (camellón central).</w:t>
      </w:r>
    </w:p>
    <w:p w14:paraId="62D81E22"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 xml:space="preserve">7. Av. </w:t>
      </w:r>
      <w:proofErr w:type="spellStart"/>
      <w:r w:rsidRPr="002834FE">
        <w:rPr>
          <w:rFonts w:ascii="Arial" w:hAnsi="Arial" w:cs="Arial"/>
          <w:sz w:val="24"/>
          <w:szCs w:val="24"/>
        </w:rPr>
        <w:t>Chac</w:t>
      </w:r>
      <w:proofErr w:type="spellEnd"/>
      <w:r w:rsidRPr="002834FE">
        <w:rPr>
          <w:rFonts w:ascii="Arial" w:hAnsi="Arial" w:cs="Arial"/>
          <w:sz w:val="24"/>
          <w:szCs w:val="24"/>
        </w:rPr>
        <w:t xml:space="preserve"> </w:t>
      </w:r>
      <w:proofErr w:type="spellStart"/>
      <w:r w:rsidRPr="002834FE">
        <w:rPr>
          <w:rFonts w:ascii="Arial" w:hAnsi="Arial" w:cs="Arial"/>
          <w:sz w:val="24"/>
          <w:szCs w:val="24"/>
        </w:rPr>
        <w:t>Mool</w:t>
      </w:r>
      <w:proofErr w:type="spellEnd"/>
      <w:r w:rsidRPr="002834FE">
        <w:rPr>
          <w:rFonts w:ascii="Arial" w:hAnsi="Arial" w:cs="Arial"/>
          <w:sz w:val="24"/>
          <w:szCs w:val="24"/>
        </w:rPr>
        <w:t xml:space="preserve"> con Av. Niños Héroes (camellón central).</w:t>
      </w:r>
    </w:p>
    <w:p w14:paraId="1808E395"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8. Av. Tecnológico a la altura de la SM. 500 (Paraíso Villas, camellón central).</w:t>
      </w:r>
    </w:p>
    <w:p w14:paraId="280F8DD1"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9. Av. Prolongación Nichupté entronque con Av. Industrial (área verde frente al Oxxo, camellón central).</w:t>
      </w:r>
    </w:p>
    <w:p w14:paraId="77C057B9"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10. Av. Palenque con Av. Chichén Itzá (contra esquina a la taquería, camellón central).</w:t>
      </w:r>
    </w:p>
    <w:p w14:paraId="28F25B61"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 xml:space="preserve">11. Av. Bonampak esquina </w:t>
      </w:r>
      <w:proofErr w:type="spellStart"/>
      <w:r w:rsidRPr="002834FE">
        <w:rPr>
          <w:rFonts w:ascii="Arial" w:hAnsi="Arial" w:cs="Arial"/>
          <w:sz w:val="24"/>
          <w:szCs w:val="24"/>
        </w:rPr>
        <w:t>Sayil</w:t>
      </w:r>
      <w:proofErr w:type="spellEnd"/>
      <w:r w:rsidRPr="002834FE">
        <w:rPr>
          <w:rFonts w:ascii="Arial" w:hAnsi="Arial" w:cs="Arial"/>
          <w:sz w:val="24"/>
          <w:szCs w:val="24"/>
        </w:rPr>
        <w:t xml:space="preserve"> (frente a la Plaza de Toros, camellón).</w:t>
      </w:r>
    </w:p>
    <w:p w14:paraId="74A865C9"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12. Av. La Luna con Av. Tecnológico (área verde enfrente del IMSS, SM. 500).</w:t>
      </w:r>
    </w:p>
    <w:p w14:paraId="7B55D025"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13. Av. Talleres con Av. Ixtepec, entre SM. 200 y 103 (área verde a un costado de la gasolinera).</w:t>
      </w:r>
    </w:p>
    <w:p w14:paraId="261F0CA9"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lastRenderedPageBreak/>
        <w:t>14. Entrada principal del fraccionamiento Tierra Maya (camellón central).</w:t>
      </w:r>
    </w:p>
    <w:p w14:paraId="1035748E"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15. Av. La Luna con Av. Las Torres (camellón central).</w:t>
      </w:r>
    </w:p>
    <w:p w14:paraId="6DC53829"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16. Av. Leona Vicario con Av. Kabah (a un costado de la caseta de policía).</w:t>
      </w:r>
    </w:p>
    <w:p w14:paraId="42086F29"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17. Av. Bonampak en el campo de fútbol "Candelario Lira" enfrente de la SM. 75.</w:t>
      </w:r>
    </w:p>
    <w:p w14:paraId="589D51E2"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18. Av. Tecnológico entre SM. 514 y 515 (áreas verdes).</w:t>
      </w:r>
    </w:p>
    <w:p w14:paraId="265B2AB6"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19. Av. Las Torres con Av. Kabah (área verde)</w:t>
      </w:r>
    </w:p>
    <w:p w14:paraId="12825945"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20. Entrada a Villa Marino (glorieta).</w:t>
      </w:r>
    </w:p>
    <w:p w14:paraId="2DA754AE"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 xml:space="preserve">21. Av. </w:t>
      </w:r>
      <w:proofErr w:type="spellStart"/>
      <w:r w:rsidRPr="002834FE">
        <w:rPr>
          <w:rFonts w:ascii="Arial" w:hAnsi="Arial" w:cs="Arial"/>
          <w:sz w:val="24"/>
          <w:szCs w:val="24"/>
        </w:rPr>
        <w:t>Huayacán</w:t>
      </w:r>
      <w:proofErr w:type="spellEnd"/>
      <w:r w:rsidRPr="002834FE">
        <w:rPr>
          <w:rFonts w:ascii="Arial" w:hAnsi="Arial" w:cs="Arial"/>
          <w:sz w:val="24"/>
          <w:szCs w:val="24"/>
        </w:rPr>
        <w:t xml:space="preserve"> estancia "Mi Ángel" (enfrente, camellón central).</w:t>
      </w:r>
    </w:p>
    <w:p w14:paraId="07685BED"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22. Villas del Mar II Arco Vial (camellón central).</w:t>
      </w:r>
    </w:p>
    <w:p w14:paraId="499B35DD"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 xml:space="preserve">23. Av. </w:t>
      </w:r>
      <w:proofErr w:type="spellStart"/>
      <w:r w:rsidRPr="002834FE">
        <w:rPr>
          <w:rFonts w:ascii="Arial" w:hAnsi="Arial" w:cs="Arial"/>
          <w:sz w:val="24"/>
          <w:szCs w:val="24"/>
        </w:rPr>
        <w:t>Kinik</w:t>
      </w:r>
      <w:proofErr w:type="spellEnd"/>
      <w:r w:rsidRPr="002834FE">
        <w:rPr>
          <w:rFonts w:ascii="Arial" w:hAnsi="Arial" w:cs="Arial"/>
          <w:sz w:val="24"/>
          <w:szCs w:val="24"/>
        </w:rPr>
        <w:t xml:space="preserve"> con Av. Nichupté (camellón central).</w:t>
      </w:r>
    </w:p>
    <w:p w14:paraId="626E43E9"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24. Av. Leona Vicario altura SM. 200 cerca del sindicato (área verde).</w:t>
      </w:r>
    </w:p>
    <w:p w14:paraId="3B303FAD" w14:textId="77777777" w:rsidR="002834FE" w:rsidRPr="002834FE" w:rsidRDefault="002834FE" w:rsidP="002834FE">
      <w:pPr>
        <w:pStyle w:val="Sinespaciado"/>
        <w:jc w:val="both"/>
        <w:rPr>
          <w:rFonts w:ascii="Arial" w:hAnsi="Arial" w:cs="Arial"/>
          <w:sz w:val="24"/>
          <w:szCs w:val="24"/>
        </w:rPr>
      </w:pPr>
      <w:r w:rsidRPr="002834FE">
        <w:rPr>
          <w:rFonts w:ascii="Arial" w:hAnsi="Arial" w:cs="Arial"/>
          <w:sz w:val="24"/>
          <w:szCs w:val="24"/>
        </w:rPr>
        <w:t xml:space="preserve">25. Av. Rancho Viejo sobre la Av. 20 de </w:t>
      </w:r>
      <w:proofErr w:type="gramStart"/>
      <w:r w:rsidRPr="002834FE">
        <w:rPr>
          <w:rFonts w:ascii="Arial" w:hAnsi="Arial" w:cs="Arial"/>
          <w:sz w:val="24"/>
          <w:szCs w:val="24"/>
        </w:rPr>
        <w:t>Noviembre</w:t>
      </w:r>
      <w:proofErr w:type="gramEnd"/>
      <w:r w:rsidRPr="002834FE">
        <w:rPr>
          <w:rFonts w:ascii="Arial" w:hAnsi="Arial" w:cs="Arial"/>
          <w:sz w:val="24"/>
          <w:szCs w:val="24"/>
        </w:rPr>
        <w:t xml:space="preserve"> (camellón central).</w:t>
      </w:r>
    </w:p>
    <w:p w14:paraId="249888E0" w14:textId="45079741" w:rsidR="004A000C" w:rsidRPr="00295D11" w:rsidRDefault="002834FE" w:rsidP="002834FE">
      <w:pPr>
        <w:pStyle w:val="Sinespaciado"/>
        <w:jc w:val="both"/>
        <w:rPr>
          <w:rFonts w:ascii="Arial" w:hAnsi="Arial" w:cs="Arial"/>
          <w:sz w:val="24"/>
          <w:szCs w:val="24"/>
        </w:rPr>
      </w:pPr>
      <w:r w:rsidRPr="002834FE">
        <w:rPr>
          <w:rFonts w:ascii="Arial" w:hAnsi="Arial" w:cs="Arial"/>
          <w:sz w:val="24"/>
          <w:szCs w:val="24"/>
        </w:rPr>
        <w:t>26. Av. Nichupté Pabellón Cumbres (camellón central).</w:t>
      </w:r>
    </w:p>
    <w:sectPr w:rsidR="004A000C" w:rsidRPr="00295D1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79D25" w14:textId="77777777" w:rsidR="003F3E9E" w:rsidRDefault="003F3E9E" w:rsidP="0092028B">
      <w:r>
        <w:separator/>
      </w:r>
    </w:p>
  </w:endnote>
  <w:endnote w:type="continuationSeparator" w:id="0">
    <w:p w14:paraId="1F7EDD6A" w14:textId="77777777" w:rsidR="003F3E9E" w:rsidRDefault="003F3E9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E703" w14:textId="77777777" w:rsidR="003F3E9E" w:rsidRDefault="003F3E9E" w:rsidP="0092028B">
      <w:r>
        <w:separator/>
      </w:r>
    </w:p>
  </w:footnote>
  <w:footnote w:type="continuationSeparator" w:id="0">
    <w:p w14:paraId="6FA9D8AF" w14:textId="77777777" w:rsidR="003F3E9E" w:rsidRDefault="003F3E9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1F3CFE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95D11">
                            <w:rPr>
                              <w:rFonts w:cstheme="minorHAnsi"/>
                              <w:b/>
                              <w:bCs/>
                              <w:lang w:val="es-ES"/>
                            </w:rPr>
                            <w:t>49</w:t>
                          </w:r>
                          <w:r w:rsidR="002834FE">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1F3CFE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95D11">
                      <w:rPr>
                        <w:rFonts w:cstheme="minorHAnsi"/>
                        <w:b/>
                        <w:bCs/>
                        <w:lang w:val="es-ES"/>
                      </w:rPr>
                      <w:t>49</w:t>
                    </w:r>
                    <w:r w:rsidR="002834FE">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324BB"/>
    <w:multiLevelType w:val="hybridMultilevel"/>
    <w:tmpl w:val="6C72C01E"/>
    <w:lvl w:ilvl="0" w:tplc="EB7481C8">
      <w:numFmt w:val="bullet"/>
      <w:lvlText w:val=""/>
      <w:lvlJc w:val="left"/>
      <w:pPr>
        <w:ind w:left="720" w:hanging="360"/>
      </w:pPr>
      <w:rPr>
        <w:rFonts w:ascii="Symbol" w:eastAsia="Calibri" w:hAnsi="Symbo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3"/>
  </w:num>
  <w:num w:numId="2" w16cid:durableId="381247589">
    <w:abstractNumId w:val="25"/>
  </w:num>
  <w:num w:numId="3" w16cid:durableId="1350453206">
    <w:abstractNumId w:val="6"/>
  </w:num>
  <w:num w:numId="4" w16cid:durableId="2059013186">
    <w:abstractNumId w:val="16"/>
  </w:num>
  <w:num w:numId="5" w16cid:durableId="2000115139">
    <w:abstractNumId w:val="18"/>
  </w:num>
  <w:num w:numId="6" w16cid:durableId="1912302049">
    <w:abstractNumId w:val="0"/>
  </w:num>
  <w:num w:numId="7" w16cid:durableId="1343319712">
    <w:abstractNumId w:val="28"/>
  </w:num>
  <w:num w:numId="8" w16cid:durableId="1458714387">
    <w:abstractNumId w:val="12"/>
  </w:num>
  <w:num w:numId="9" w16cid:durableId="812523015">
    <w:abstractNumId w:val="10"/>
  </w:num>
  <w:num w:numId="10" w16cid:durableId="1335645042">
    <w:abstractNumId w:val="21"/>
  </w:num>
  <w:num w:numId="11" w16cid:durableId="634992595">
    <w:abstractNumId w:val="15"/>
  </w:num>
  <w:num w:numId="12" w16cid:durableId="1755202202">
    <w:abstractNumId w:val="22"/>
  </w:num>
  <w:num w:numId="13" w16cid:durableId="1921794267">
    <w:abstractNumId w:val="1"/>
  </w:num>
  <w:num w:numId="14" w16cid:durableId="1147933680">
    <w:abstractNumId w:val="4"/>
  </w:num>
  <w:num w:numId="15" w16cid:durableId="2144344463">
    <w:abstractNumId w:val="17"/>
  </w:num>
  <w:num w:numId="16" w16cid:durableId="1053892324">
    <w:abstractNumId w:val="8"/>
  </w:num>
  <w:num w:numId="17" w16cid:durableId="359667562">
    <w:abstractNumId w:val="24"/>
  </w:num>
  <w:num w:numId="18" w16cid:durableId="469715409">
    <w:abstractNumId w:val="3"/>
  </w:num>
  <w:num w:numId="19" w16cid:durableId="1769495619">
    <w:abstractNumId w:val="27"/>
  </w:num>
  <w:num w:numId="20" w16cid:durableId="954218425">
    <w:abstractNumId w:val="19"/>
  </w:num>
  <w:num w:numId="21" w16cid:durableId="1789228862">
    <w:abstractNumId w:val="9"/>
  </w:num>
  <w:num w:numId="22" w16cid:durableId="208762983">
    <w:abstractNumId w:val="23"/>
  </w:num>
  <w:num w:numId="23" w16cid:durableId="1249850288">
    <w:abstractNumId w:val="20"/>
  </w:num>
  <w:num w:numId="24" w16cid:durableId="1870144636">
    <w:abstractNumId w:val="26"/>
  </w:num>
  <w:num w:numId="25" w16cid:durableId="1191576450">
    <w:abstractNumId w:val="11"/>
  </w:num>
  <w:num w:numId="26" w16cid:durableId="1404062520">
    <w:abstractNumId w:val="29"/>
  </w:num>
  <w:num w:numId="27" w16cid:durableId="1961111083">
    <w:abstractNumId w:val="14"/>
  </w:num>
  <w:num w:numId="28" w16cid:durableId="1958178584">
    <w:abstractNumId w:val="7"/>
  </w:num>
  <w:num w:numId="29" w16cid:durableId="1887066241">
    <w:abstractNumId w:val="5"/>
  </w:num>
  <w:num w:numId="30" w16cid:durableId="504251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144FD"/>
    <w:rsid w:val="0005079F"/>
    <w:rsid w:val="000810E3"/>
    <w:rsid w:val="00090732"/>
    <w:rsid w:val="00094975"/>
    <w:rsid w:val="000B62FF"/>
    <w:rsid w:val="000C25FB"/>
    <w:rsid w:val="000C7121"/>
    <w:rsid w:val="000D2EE5"/>
    <w:rsid w:val="000E00AA"/>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76DAE"/>
    <w:rsid w:val="002834FE"/>
    <w:rsid w:val="00293D97"/>
    <w:rsid w:val="00295D11"/>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3E9E"/>
    <w:rsid w:val="003F6CFA"/>
    <w:rsid w:val="00403535"/>
    <w:rsid w:val="00431DD0"/>
    <w:rsid w:val="004433C5"/>
    <w:rsid w:val="00485C06"/>
    <w:rsid w:val="00496F14"/>
    <w:rsid w:val="004A000C"/>
    <w:rsid w:val="004A519D"/>
    <w:rsid w:val="004D6C77"/>
    <w:rsid w:val="004E73E5"/>
    <w:rsid w:val="00500033"/>
    <w:rsid w:val="00500F50"/>
    <w:rsid w:val="00507347"/>
    <w:rsid w:val="00512C37"/>
    <w:rsid w:val="00514D60"/>
    <w:rsid w:val="00521F84"/>
    <w:rsid w:val="00543227"/>
    <w:rsid w:val="00555853"/>
    <w:rsid w:val="005577C6"/>
    <w:rsid w:val="00562395"/>
    <w:rsid w:val="00571915"/>
    <w:rsid w:val="00581BC9"/>
    <w:rsid w:val="00591758"/>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E0EDC"/>
    <w:rsid w:val="006F0C0F"/>
    <w:rsid w:val="006F0D07"/>
    <w:rsid w:val="006F54F3"/>
    <w:rsid w:val="0070322A"/>
    <w:rsid w:val="00714BC8"/>
    <w:rsid w:val="00725BC1"/>
    <w:rsid w:val="00727F70"/>
    <w:rsid w:val="00744011"/>
    <w:rsid w:val="00744B32"/>
    <w:rsid w:val="00751B55"/>
    <w:rsid w:val="0075213B"/>
    <w:rsid w:val="00771DF7"/>
    <w:rsid w:val="007A3CA1"/>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1B23"/>
    <w:rsid w:val="00BD5728"/>
    <w:rsid w:val="00BE0AFF"/>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36FC7"/>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361A"/>
    <w:rsid w:val="00EF5271"/>
    <w:rsid w:val="00EF7D2F"/>
    <w:rsid w:val="00F060BB"/>
    <w:rsid w:val="00F07D0E"/>
    <w:rsid w:val="00F13E30"/>
    <w:rsid w:val="00F1485D"/>
    <w:rsid w:val="00F313EE"/>
    <w:rsid w:val="00F420C5"/>
    <w:rsid w:val="00F66495"/>
    <w:rsid w:val="00F812A6"/>
    <w:rsid w:val="00F83DDD"/>
    <w:rsid w:val="00F91E8B"/>
    <w:rsid w:val="00FB44A0"/>
    <w:rsid w:val="00FB6AF0"/>
    <w:rsid w:val="00FC2C5B"/>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2380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2025-02-13T15:50:00Z</dcterms:created>
  <dcterms:modified xsi:type="dcterms:W3CDTF">2025-02-13T15:50:00Z</dcterms:modified>
</cp:coreProperties>
</file>